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3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4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05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LinkedIn: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EDUCAÇÃO: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Formação nível médio completo? [Nome da Instituição e Ano]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Formação superior? [Nome da instituição e Ano]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EXPERIÊNCIAS: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Cargo Ocupado (Ano em que ocupou)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Empresa: Nome da empresa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Resumo das atividades: Descrever as atividades propostas durante o tempo em que ocupou o cargo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Cargo Ocupado (Ano em que ocupou)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Empresa: Nome da Empresa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Resumo das atividades: Descrever as atividades propostas durante o tempo em que ocupou o cargo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HABILIDADES E FERRAMENTAS: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 Avançado;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Plataformas: Nome de plataformas que tem facilidade em utilizar;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Conhecimento sólido em Recursos Humanos. (Fale sobre conhecimentos que você domina, por exemplo, RH)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CURSOS E CERTIFICAÇÕES: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Gestão de Recursos Humanos - 2020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100 horas - Nome da Instituição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IDIOMAS: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Inglês avançado - Certificado IELTS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RJ62viwSz07BZ2yiE9D2vUv2w==">CgMxLjA4AHIhMTJ1LV9JZHVYY0NyejhOSmhia1NMMTJ1b0Z3N0YtTGl4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